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4FD5" w:rsidRPr="00584FD5" w:rsidRDefault="00584FD5" w:rsidP="00584F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4FD5">
        <w:rPr>
          <w:rFonts w:ascii="Times New Roman" w:hAnsi="Times New Roman" w:cs="Times New Roman"/>
          <w:sz w:val="28"/>
          <w:szCs w:val="28"/>
        </w:rPr>
        <w:t>Участникам СВО предоставлено право на зачисление в колледжи и техникумы в первоочередном порядке</w:t>
      </w:r>
    </w:p>
    <w:p w:rsidR="00584FD5" w:rsidRPr="00584FD5" w:rsidRDefault="00584FD5" w:rsidP="00584F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4FD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84FD5" w:rsidRPr="00584FD5" w:rsidRDefault="00584FD5" w:rsidP="00584F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4FD5">
        <w:rPr>
          <w:rFonts w:ascii="Times New Roman" w:hAnsi="Times New Roman" w:cs="Times New Roman"/>
          <w:sz w:val="28"/>
          <w:szCs w:val="28"/>
        </w:rPr>
        <w:t>Федеральным законом от 25.12.2023 № 685-ФЗ внесены изменения в Федеральный закон «Об образовании в Российской Федерации».</w:t>
      </w:r>
    </w:p>
    <w:p w:rsidR="00584FD5" w:rsidRPr="00584FD5" w:rsidRDefault="00584FD5" w:rsidP="00584F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4FD5">
        <w:rPr>
          <w:rFonts w:ascii="Times New Roman" w:hAnsi="Times New Roman" w:cs="Times New Roman"/>
          <w:sz w:val="28"/>
          <w:szCs w:val="28"/>
        </w:rPr>
        <w:t>В первоочередном порядке на обучение по образовательным программам среднего профессионального образования также будут зачислять Героев Российской Федерации и лиц, награжденных тремя орденами Мужества, лиц, принимавших участие в боевых действиях в составе Вооруженных сил ДНР, Народной милиции ЛНР, воинских формирований и органов ДНР и ЛНР, детей вышеназванных лиц, а также детей медицинских работников, умерших в результате COVID-19 при исполнении ими трудовых обязанностей.</w:t>
      </w:r>
    </w:p>
    <w:p w:rsidR="00584FD5" w:rsidRDefault="00584FD5" w:rsidP="00584F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4FD5">
        <w:rPr>
          <w:rFonts w:ascii="Times New Roman" w:hAnsi="Times New Roman" w:cs="Times New Roman"/>
          <w:sz w:val="28"/>
          <w:szCs w:val="28"/>
        </w:rPr>
        <w:t>Указанные лица будут зачисляться в колледжи вне зависимости от результатов освоения ими образовательной программы основного общего или среднего общего образования, указанных в аттестатах, и наличия договора о целевом обучении.</w:t>
      </w:r>
    </w:p>
    <w:p w:rsidR="00584FD5" w:rsidRDefault="00584FD5" w:rsidP="00584FD5">
      <w:pPr>
        <w:rPr>
          <w:rFonts w:ascii="Times New Roman" w:hAnsi="Times New Roman" w:cs="Times New Roman"/>
          <w:sz w:val="28"/>
          <w:szCs w:val="28"/>
        </w:rPr>
      </w:pPr>
    </w:p>
    <w:p w:rsidR="00584FD5" w:rsidRPr="00584FD5" w:rsidRDefault="00584FD5" w:rsidP="00584FD5">
      <w:pPr>
        <w:rPr>
          <w:rFonts w:ascii="Times New Roman" w:hAnsi="Times New Roman" w:cs="Times New Roman"/>
          <w:b/>
          <w:sz w:val="28"/>
          <w:szCs w:val="28"/>
        </w:rPr>
      </w:pPr>
      <w:r w:rsidRPr="00584FD5">
        <w:rPr>
          <w:rFonts w:ascii="Times New Roman" w:hAnsi="Times New Roman" w:cs="Times New Roman"/>
          <w:b/>
          <w:sz w:val="28"/>
          <w:szCs w:val="28"/>
        </w:rPr>
        <w:t>Прокуратура Покровского района</w:t>
      </w:r>
    </w:p>
    <w:p w:rsidR="00270F11" w:rsidRPr="00584FD5" w:rsidRDefault="00270F11" w:rsidP="00584FD5">
      <w:pPr>
        <w:ind w:firstLine="708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270F11" w:rsidRPr="00584F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4FD5"/>
    <w:rsid w:val="00270F11"/>
    <w:rsid w:val="00584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A20081A-C6A1-4E2F-A0EA-3FB236B927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142</Words>
  <Characters>815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956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Артур</dc:creator>
  <cp:keywords/>
  <dc:description/>
  <cp:lastModifiedBy>Артур</cp:lastModifiedBy>
  <cp:revision>1</cp:revision>
  <dcterms:created xsi:type="dcterms:W3CDTF">2024-05-26T09:41:00Z</dcterms:created>
  <dcterms:modified xsi:type="dcterms:W3CDTF">2024-05-26T09:42:00Z</dcterms:modified>
</cp:coreProperties>
</file>